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BA6" w:rsidRDefault="00043937" w:rsidP="00AC5BA6">
      <w:pPr>
        <w:jc w:val="center"/>
        <w:rPr>
          <w:rFonts w:ascii="Arial Black" w:hAnsi="Arial Black"/>
          <w:b/>
          <w:sz w:val="32"/>
          <w:szCs w:val="32"/>
        </w:rPr>
      </w:pPr>
      <w:r w:rsidRPr="00043937">
        <w:rPr>
          <w:rFonts w:ascii="Arial Black" w:hAnsi="Arial Black"/>
          <w:b/>
          <w:sz w:val="32"/>
          <w:szCs w:val="32"/>
        </w:rPr>
        <w:drawing>
          <wp:inline distT="0" distB="0" distL="0" distR="0">
            <wp:extent cx="2616276" cy="1371600"/>
            <wp:effectExtent l="19050" t="0" r="0" b="0"/>
            <wp:docPr id="6" name="Picture 1" descr="Sm Top Flavor 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m Top Flavor rgb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6276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5BA6" w:rsidRPr="00AC5BA6" w:rsidRDefault="00AC5BA6" w:rsidP="00AC5BA6">
      <w:pPr>
        <w:jc w:val="center"/>
        <w:rPr>
          <w:rFonts w:ascii="Arial Black" w:hAnsi="Arial Black"/>
          <w:b/>
          <w:sz w:val="24"/>
          <w:szCs w:val="24"/>
        </w:rPr>
      </w:pPr>
    </w:p>
    <w:p w:rsidR="00AC5BA6" w:rsidRPr="00AC5BA6" w:rsidRDefault="00AC5BA6" w:rsidP="00AC5BA6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S</w:t>
      </w:r>
      <w:r w:rsidRPr="00AC5BA6">
        <w:rPr>
          <w:rFonts w:ascii="Arial" w:hAnsi="Arial" w:cs="Arial"/>
          <w:b/>
          <w:sz w:val="28"/>
          <w:szCs w:val="28"/>
        </w:rPr>
        <w:t>OP #05-04</w:t>
      </w:r>
    </w:p>
    <w:p w:rsidR="00AC5BA6" w:rsidRPr="00AC5BA6" w:rsidRDefault="00AC5BA6" w:rsidP="00AC5BA6">
      <w:pPr>
        <w:jc w:val="center"/>
        <w:rPr>
          <w:rFonts w:ascii="Arial" w:hAnsi="Arial" w:cs="Arial"/>
          <w:b/>
          <w:sz w:val="28"/>
          <w:szCs w:val="28"/>
        </w:rPr>
      </w:pPr>
      <w:r w:rsidRPr="00AC5BA6">
        <w:rPr>
          <w:rFonts w:ascii="Arial" w:hAnsi="Arial" w:cs="Arial"/>
          <w:b/>
          <w:sz w:val="28"/>
          <w:szCs w:val="28"/>
        </w:rPr>
        <w:t>Field Sanitation – Sample-Taking Personnel</w:t>
      </w:r>
    </w:p>
    <w:p w:rsidR="00AC5BA6" w:rsidRDefault="00AC5BA6" w:rsidP="00187053">
      <w:pPr>
        <w:jc w:val="center"/>
        <w:rPr>
          <w:rFonts w:ascii="Arial" w:hAnsi="Arial" w:cs="Arial"/>
          <w:sz w:val="24"/>
          <w:szCs w:val="24"/>
        </w:rPr>
      </w:pPr>
    </w:p>
    <w:p w:rsidR="00187053" w:rsidRPr="00AC5BA6" w:rsidRDefault="00187053" w:rsidP="00187053">
      <w:pPr>
        <w:jc w:val="center"/>
        <w:rPr>
          <w:rFonts w:ascii="Arial" w:hAnsi="Arial" w:cs="Arial"/>
          <w:sz w:val="24"/>
          <w:szCs w:val="24"/>
        </w:rPr>
      </w:pPr>
      <w:r w:rsidRPr="00AC5BA6">
        <w:rPr>
          <w:rFonts w:ascii="Arial" w:hAnsi="Arial" w:cs="Arial"/>
          <w:sz w:val="24"/>
          <w:szCs w:val="24"/>
        </w:rPr>
        <w:t>Created: 4/21/08</w:t>
      </w:r>
    </w:p>
    <w:p w:rsidR="00187053" w:rsidRPr="00AC5BA6" w:rsidRDefault="00AC5BA6" w:rsidP="00187053">
      <w:pPr>
        <w:jc w:val="center"/>
        <w:rPr>
          <w:rFonts w:ascii="Arial" w:hAnsi="Arial" w:cs="Arial"/>
          <w:sz w:val="24"/>
          <w:szCs w:val="24"/>
        </w:rPr>
      </w:pPr>
      <w:r w:rsidRPr="00AC5BA6">
        <w:rPr>
          <w:rFonts w:ascii="Arial" w:hAnsi="Arial" w:cs="Arial"/>
          <w:sz w:val="24"/>
          <w:szCs w:val="24"/>
        </w:rPr>
        <w:t>Updated b</w:t>
      </w:r>
      <w:r w:rsidR="00187053" w:rsidRPr="00AC5BA6">
        <w:rPr>
          <w:rFonts w:ascii="Arial" w:hAnsi="Arial" w:cs="Arial"/>
          <w:sz w:val="24"/>
          <w:szCs w:val="24"/>
        </w:rPr>
        <w:t>y: Jonathan Dinsmore</w:t>
      </w:r>
    </w:p>
    <w:p w:rsidR="00187053" w:rsidRPr="00AC5BA6" w:rsidRDefault="00187053" w:rsidP="00187053">
      <w:pPr>
        <w:rPr>
          <w:rFonts w:ascii="Arial" w:hAnsi="Arial" w:cs="Arial"/>
          <w:b/>
          <w:sz w:val="24"/>
          <w:szCs w:val="24"/>
        </w:rPr>
      </w:pPr>
    </w:p>
    <w:p w:rsidR="00AC5BA6" w:rsidRDefault="00187053" w:rsidP="00187053">
      <w:pPr>
        <w:rPr>
          <w:rFonts w:ascii="Arial" w:hAnsi="Arial" w:cs="Arial"/>
          <w:b/>
          <w:sz w:val="24"/>
          <w:szCs w:val="24"/>
        </w:rPr>
      </w:pPr>
      <w:r w:rsidRPr="00AC5BA6">
        <w:rPr>
          <w:rFonts w:ascii="Arial" w:hAnsi="Arial" w:cs="Arial"/>
          <w:b/>
          <w:sz w:val="24"/>
          <w:szCs w:val="24"/>
        </w:rPr>
        <w:t>Purpose:</w:t>
      </w:r>
    </w:p>
    <w:p w:rsidR="00187053" w:rsidRPr="00AC5BA6" w:rsidRDefault="00AC5BA6" w:rsidP="00187053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</w:t>
      </w:r>
      <w:r w:rsidR="00187053" w:rsidRPr="00AC5BA6">
        <w:rPr>
          <w:rFonts w:ascii="Arial" w:hAnsi="Arial" w:cs="Arial"/>
          <w:sz w:val="24"/>
          <w:szCs w:val="24"/>
        </w:rPr>
        <w:t>o insure that the person and or persons taking water samples, raw product samples, or soil samples are properly trained.</w:t>
      </w:r>
    </w:p>
    <w:p w:rsidR="00187053" w:rsidRPr="00AC5BA6" w:rsidRDefault="00187053" w:rsidP="00187053">
      <w:pPr>
        <w:rPr>
          <w:rFonts w:ascii="Arial" w:hAnsi="Arial" w:cs="Arial"/>
          <w:sz w:val="24"/>
          <w:szCs w:val="24"/>
        </w:rPr>
      </w:pPr>
    </w:p>
    <w:p w:rsidR="00187053" w:rsidRPr="00AC5BA6" w:rsidRDefault="00187053" w:rsidP="00187053">
      <w:pPr>
        <w:rPr>
          <w:rFonts w:ascii="Arial" w:hAnsi="Arial" w:cs="Arial"/>
          <w:b/>
          <w:sz w:val="24"/>
          <w:szCs w:val="24"/>
        </w:rPr>
      </w:pPr>
      <w:r w:rsidRPr="00AC5BA6">
        <w:rPr>
          <w:rFonts w:ascii="Arial" w:hAnsi="Arial" w:cs="Arial"/>
          <w:b/>
          <w:sz w:val="24"/>
          <w:szCs w:val="24"/>
        </w:rPr>
        <w:t>Policy:</w:t>
      </w:r>
    </w:p>
    <w:p w:rsidR="00187053" w:rsidRPr="00AC5BA6" w:rsidRDefault="00187053" w:rsidP="00187053">
      <w:pPr>
        <w:rPr>
          <w:rFonts w:ascii="Arial" w:hAnsi="Arial" w:cs="Arial"/>
          <w:sz w:val="24"/>
          <w:szCs w:val="24"/>
        </w:rPr>
      </w:pPr>
      <w:r w:rsidRPr="00AC5BA6">
        <w:rPr>
          <w:rFonts w:ascii="Arial" w:hAnsi="Arial" w:cs="Arial"/>
          <w:sz w:val="24"/>
          <w:szCs w:val="24"/>
        </w:rPr>
        <w:t>All person</w:t>
      </w:r>
      <w:r w:rsidR="00AC5BA6">
        <w:rPr>
          <w:rFonts w:ascii="Arial" w:hAnsi="Arial" w:cs="Arial"/>
          <w:sz w:val="24"/>
          <w:szCs w:val="24"/>
        </w:rPr>
        <w:t>nel taking water samples or raw-</w:t>
      </w:r>
      <w:r w:rsidRPr="00AC5BA6">
        <w:rPr>
          <w:rFonts w:ascii="Arial" w:hAnsi="Arial" w:cs="Arial"/>
          <w:sz w:val="24"/>
          <w:szCs w:val="24"/>
        </w:rPr>
        <w:t>product samples shall be properly trained.</w:t>
      </w:r>
    </w:p>
    <w:p w:rsidR="00187053" w:rsidRPr="00AC5BA6" w:rsidRDefault="00187053" w:rsidP="00187053">
      <w:pPr>
        <w:rPr>
          <w:rFonts w:ascii="Arial" w:hAnsi="Arial" w:cs="Arial"/>
          <w:b/>
          <w:sz w:val="24"/>
          <w:szCs w:val="24"/>
        </w:rPr>
      </w:pPr>
    </w:p>
    <w:p w:rsidR="00187053" w:rsidRPr="00AC5BA6" w:rsidRDefault="00187053" w:rsidP="00187053">
      <w:pPr>
        <w:rPr>
          <w:rFonts w:ascii="Arial" w:hAnsi="Arial" w:cs="Arial"/>
          <w:sz w:val="24"/>
          <w:szCs w:val="24"/>
        </w:rPr>
      </w:pPr>
      <w:r w:rsidRPr="00AC5BA6">
        <w:rPr>
          <w:rFonts w:ascii="Arial" w:hAnsi="Arial" w:cs="Arial"/>
          <w:b/>
          <w:sz w:val="24"/>
          <w:szCs w:val="24"/>
        </w:rPr>
        <w:t>Program:</w:t>
      </w:r>
    </w:p>
    <w:p w:rsidR="00187053" w:rsidRPr="00AC5BA6" w:rsidRDefault="00AC5BA6" w:rsidP="00187053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</w:t>
      </w:r>
      <w:r w:rsidR="00187053" w:rsidRPr="00AC5BA6">
        <w:rPr>
          <w:rFonts w:ascii="Arial" w:hAnsi="Arial" w:cs="Arial"/>
          <w:sz w:val="24"/>
          <w:szCs w:val="24"/>
        </w:rPr>
        <w:t xml:space="preserve">pecimen collectors shall take a course, seminar or short class on the proper </w:t>
      </w:r>
      <w:r>
        <w:rPr>
          <w:rFonts w:ascii="Arial" w:hAnsi="Arial" w:cs="Arial"/>
          <w:sz w:val="24"/>
          <w:szCs w:val="24"/>
        </w:rPr>
        <w:t xml:space="preserve">methods for </w:t>
      </w:r>
      <w:r w:rsidR="00187053" w:rsidRPr="00AC5BA6">
        <w:rPr>
          <w:rFonts w:ascii="Arial" w:hAnsi="Arial" w:cs="Arial"/>
          <w:sz w:val="24"/>
          <w:szCs w:val="24"/>
        </w:rPr>
        <w:t>collecting specimen samples.</w:t>
      </w:r>
    </w:p>
    <w:p w:rsidR="00187053" w:rsidRPr="00AC5BA6" w:rsidRDefault="00187053" w:rsidP="00187053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AC5BA6">
        <w:rPr>
          <w:rFonts w:ascii="Arial" w:hAnsi="Arial" w:cs="Arial"/>
          <w:sz w:val="24"/>
          <w:szCs w:val="24"/>
        </w:rPr>
        <w:t>A short class on how</w:t>
      </w:r>
      <w:r w:rsidR="00AC5BA6">
        <w:rPr>
          <w:rFonts w:ascii="Arial" w:hAnsi="Arial" w:cs="Arial"/>
          <w:sz w:val="24"/>
          <w:szCs w:val="24"/>
        </w:rPr>
        <w:t xml:space="preserve"> to collect specimen samples may</w:t>
      </w:r>
      <w:r w:rsidRPr="00AC5BA6">
        <w:rPr>
          <w:rFonts w:ascii="Arial" w:hAnsi="Arial" w:cs="Arial"/>
          <w:sz w:val="24"/>
          <w:szCs w:val="24"/>
        </w:rPr>
        <w:t xml:space="preserve"> be </w:t>
      </w:r>
      <w:r w:rsidR="00AC5BA6">
        <w:rPr>
          <w:rFonts w:ascii="Arial" w:hAnsi="Arial" w:cs="Arial"/>
          <w:sz w:val="24"/>
          <w:szCs w:val="24"/>
        </w:rPr>
        <w:t xml:space="preserve">administered </w:t>
      </w:r>
      <w:r w:rsidRPr="00AC5BA6">
        <w:rPr>
          <w:rFonts w:ascii="Arial" w:hAnsi="Arial" w:cs="Arial"/>
          <w:sz w:val="24"/>
          <w:szCs w:val="24"/>
        </w:rPr>
        <w:t>by a previously trained person.</w:t>
      </w:r>
    </w:p>
    <w:p w:rsidR="00187053" w:rsidRPr="00AC5BA6" w:rsidRDefault="00187053" w:rsidP="00187053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AC5BA6">
        <w:rPr>
          <w:rFonts w:ascii="Arial" w:hAnsi="Arial" w:cs="Arial"/>
          <w:sz w:val="24"/>
          <w:szCs w:val="24"/>
        </w:rPr>
        <w:t>The person taking the sample shall follow a written SOP.</w:t>
      </w:r>
    </w:p>
    <w:p w:rsidR="00187053" w:rsidRPr="00AC5BA6" w:rsidRDefault="00187053" w:rsidP="00187053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AC5BA6">
        <w:rPr>
          <w:rFonts w:ascii="Arial" w:hAnsi="Arial" w:cs="Arial"/>
          <w:sz w:val="24"/>
          <w:szCs w:val="24"/>
        </w:rPr>
        <w:t>Reading and understanding the appropriate documentation on how to take a specimen sample is required.</w:t>
      </w:r>
    </w:p>
    <w:p w:rsidR="00D245A1" w:rsidRPr="00AC5BA6" w:rsidRDefault="00D245A1">
      <w:pPr>
        <w:rPr>
          <w:rFonts w:ascii="Arial" w:hAnsi="Arial" w:cs="Arial"/>
          <w:sz w:val="24"/>
          <w:szCs w:val="24"/>
        </w:rPr>
      </w:pPr>
    </w:p>
    <w:sectPr w:rsidR="00D245A1" w:rsidRPr="00AC5BA6" w:rsidSect="00D245A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411178"/>
    <w:multiLevelType w:val="hybridMultilevel"/>
    <w:tmpl w:val="DBE476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87053"/>
    <w:rsid w:val="00043937"/>
    <w:rsid w:val="00187053"/>
    <w:rsid w:val="00A23209"/>
    <w:rsid w:val="00AC5BA6"/>
    <w:rsid w:val="00D245A1"/>
    <w:rsid w:val="00EA66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70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8705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439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393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124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614</Characters>
  <Application>Microsoft Office Word</Application>
  <DocSecurity>0</DocSecurity>
  <Lines>5</Lines>
  <Paragraphs>1</Paragraphs>
  <ScaleCrop>false</ScaleCrop>
  <Company/>
  <LinksUpToDate>false</LinksUpToDate>
  <CharactersWithSpaces>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Mike DiMarco</cp:lastModifiedBy>
  <cp:revision>2</cp:revision>
  <dcterms:created xsi:type="dcterms:W3CDTF">2010-02-18T22:14:00Z</dcterms:created>
  <dcterms:modified xsi:type="dcterms:W3CDTF">2010-02-18T22:14:00Z</dcterms:modified>
</cp:coreProperties>
</file>